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956012">
      <w:pPr>
        <w:keepNext w:val="0"/>
        <w:keepLines w:val="0"/>
        <w:widowControl/>
        <w:suppressLineNumbers w:val="0"/>
        <w:spacing w:before="0" w:beforeAutospacing="1" w:after="0" w:afterAutospacing="1"/>
        <w:ind w:left="0" w:right="0" w:firstLine="0"/>
        <w:jc w:val="center"/>
        <w:rPr>
          <w:rFonts w:ascii="微软雅黑" w:hAnsi="微软雅黑" w:eastAsia="微软雅黑" w:cs="微软雅黑"/>
          <w:i w:val="0"/>
          <w:iCs w:val="0"/>
          <w:caps w:val="0"/>
          <w:color w:val="000000"/>
          <w:spacing w:val="0"/>
          <w:sz w:val="27"/>
          <w:szCs w:val="27"/>
        </w:rPr>
      </w:pPr>
      <w:r>
        <w:rPr>
          <w:rFonts w:hint="eastAsia" w:ascii="宋体" w:hAnsi="宋体" w:eastAsia="宋体" w:cs="宋体"/>
          <w:b/>
          <w:bCs/>
          <w:i w:val="0"/>
          <w:iCs w:val="0"/>
          <w:caps w:val="0"/>
          <w:color w:val="000000"/>
          <w:spacing w:val="0"/>
          <w:kern w:val="0"/>
          <w:sz w:val="44"/>
          <w:szCs w:val="44"/>
          <w:lang w:val="en-US" w:eastAsia="zh-CN" w:bidi="ar"/>
        </w:rPr>
        <w:t>颍上县淮河干流王家坝至临淮岗段行洪区调整及河道整治工程临时用地 (左5#、1#、2#排泥场)复垦项目询价公告</w:t>
      </w:r>
    </w:p>
    <w:p w14:paraId="63C1601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ascii="黑体" w:hAnsi="宋体" w:eastAsia="黑体" w:cs="黑体"/>
          <w:i w:val="0"/>
          <w:iCs w:val="0"/>
          <w:caps w:val="0"/>
          <w:color w:val="000000"/>
          <w:spacing w:val="0"/>
          <w:kern w:val="0"/>
          <w:sz w:val="28"/>
          <w:szCs w:val="28"/>
          <w:lang w:val="en-US" w:eastAsia="zh-CN" w:bidi="ar"/>
        </w:rPr>
        <w:t>项目概况</w:t>
      </w:r>
    </w:p>
    <w:p w14:paraId="32B8E9B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kern w:val="0"/>
          <w:sz w:val="28"/>
          <w:szCs w:val="28"/>
          <w:lang w:val="en-US" w:eastAsia="zh-CN" w:bidi="ar"/>
        </w:rPr>
        <w:t>颍上县淮河干流王家坝至临淮岗段行洪区调整及河道整治工程临时用地 (左#、1#、2#排泥场) 复垦项目的潜在供应商应在颍上县水利建筑安装工程公司(</w:t>
      </w:r>
      <w:r>
        <w:rPr>
          <w:rFonts w:hint="eastAsia" w:ascii="微软雅黑" w:hAnsi="微软雅黑" w:eastAsia="微软雅黑" w:cs="微软雅黑"/>
          <w:i w:val="0"/>
          <w:iCs w:val="0"/>
          <w:caps w:val="0"/>
          <w:spacing w:val="0"/>
          <w:kern w:val="0"/>
          <w:sz w:val="27"/>
          <w:szCs w:val="27"/>
          <w:lang w:val="en-US" w:eastAsia="zh-CN" w:bidi="ar"/>
        </w:rPr>
        <w:t>http://www.yssjgs.com/list-7.html</w:t>
      </w:r>
      <w:r>
        <w:rPr>
          <w:rFonts w:hint="eastAsia" w:ascii="仿宋" w:hAnsi="仿宋" w:eastAsia="仿宋" w:cs="仿宋"/>
          <w:i w:val="0"/>
          <w:iCs w:val="0"/>
          <w:caps w:val="0"/>
          <w:color w:val="000000"/>
          <w:spacing w:val="0"/>
          <w:kern w:val="0"/>
          <w:sz w:val="28"/>
          <w:szCs w:val="28"/>
          <w:lang w:val="en-US" w:eastAsia="zh-CN" w:bidi="ar"/>
        </w:rPr>
        <w:t>)网站获取询价资料，并于2024年11月22日15点00分（北京时间）前提交报价文件。</w:t>
      </w:r>
    </w:p>
    <w:p w14:paraId="06C4F85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黑体" w:hAnsi="宋体" w:eastAsia="黑体" w:cs="黑体"/>
          <w:i w:val="0"/>
          <w:iCs w:val="0"/>
          <w:caps w:val="0"/>
          <w:color w:val="000000"/>
          <w:spacing w:val="0"/>
          <w:kern w:val="0"/>
          <w:sz w:val="28"/>
          <w:szCs w:val="28"/>
          <w:lang w:val="en-US" w:eastAsia="zh-CN" w:bidi="ar"/>
        </w:rPr>
        <w:t>一、项目基本情况</w:t>
      </w:r>
    </w:p>
    <w:p w14:paraId="2459DD2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kern w:val="0"/>
          <w:sz w:val="28"/>
          <w:szCs w:val="28"/>
          <w:lang w:val="en-US" w:eastAsia="zh-CN" w:bidi="ar"/>
        </w:rPr>
        <w:t>项目名称：颍上县淮河干流王家坝至临淮岗段行洪区调整及河道整治工程临时用地 (左5#、1#、2#排泥场)复垦项目</w:t>
      </w:r>
    </w:p>
    <w:p w14:paraId="1AA4CF9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kern w:val="0"/>
          <w:sz w:val="28"/>
          <w:szCs w:val="28"/>
          <w:lang w:val="en-US" w:eastAsia="zh-CN" w:bidi="ar"/>
        </w:rPr>
        <w:t>采购方式：询价</w:t>
      </w:r>
    </w:p>
    <w:p w14:paraId="42E6762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采购需求：颍上县淮河干流王家坝至临淮岗段行洪区调整及河道整治工程临时用地(左5#、1#、2#排泥场)复垦项目，包括附件表格中所列所有子目等。</w:t>
      </w:r>
    </w:p>
    <w:p w14:paraId="70758B1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default"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标段划分：本次询价分为4个标段，分别为南照段机械租赁、南照段劳务分包、润河段机械租赁、润河段劳务分包。</w:t>
      </w:r>
    </w:p>
    <w:p w14:paraId="093FB33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default" w:ascii="微软雅黑" w:hAnsi="微软雅黑" w:eastAsia="微软雅黑" w:cs="微软雅黑"/>
          <w:i w:val="0"/>
          <w:iCs w:val="0"/>
          <w:caps w:val="0"/>
          <w:color w:val="000000"/>
          <w:spacing w:val="0"/>
          <w:sz w:val="27"/>
          <w:szCs w:val="27"/>
          <w:lang w:val="en-US"/>
        </w:rPr>
      </w:pPr>
      <w:r>
        <w:rPr>
          <w:rFonts w:hint="eastAsia" w:ascii="仿宋" w:hAnsi="仿宋" w:eastAsia="仿宋" w:cs="仿宋"/>
          <w:i w:val="0"/>
          <w:iCs w:val="0"/>
          <w:caps w:val="0"/>
          <w:color w:val="000000"/>
          <w:spacing w:val="0"/>
          <w:kern w:val="0"/>
          <w:sz w:val="28"/>
          <w:szCs w:val="28"/>
          <w:lang w:val="en-US" w:eastAsia="zh-CN" w:bidi="ar"/>
        </w:rPr>
        <w:t>合同履行期限：合同生效后</w:t>
      </w:r>
      <w:r>
        <w:rPr>
          <w:rFonts w:hint="eastAsia" w:ascii="仿宋" w:hAnsi="仿宋" w:eastAsia="仿宋" w:cs="仿宋"/>
          <w:i w:val="0"/>
          <w:iCs w:val="0"/>
          <w:caps w:val="0"/>
          <w:color w:val="FF0000"/>
          <w:spacing w:val="0"/>
          <w:kern w:val="0"/>
          <w:sz w:val="28"/>
          <w:szCs w:val="28"/>
          <w:lang w:val="en-US" w:eastAsia="zh-CN" w:bidi="ar"/>
        </w:rPr>
        <w:t>100</w:t>
      </w:r>
      <w:r>
        <w:rPr>
          <w:rFonts w:hint="eastAsia" w:ascii="仿宋" w:hAnsi="仿宋" w:eastAsia="仿宋" w:cs="仿宋"/>
          <w:i w:val="0"/>
          <w:iCs w:val="0"/>
          <w:caps w:val="0"/>
          <w:color w:val="000000"/>
          <w:spacing w:val="0"/>
          <w:kern w:val="0"/>
          <w:sz w:val="28"/>
          <w:szCs w:val="28"/>
          <w:lang w:val="en-US" w:eastAsia="zh-CN" w:bidi="ar"/>
        </w:rPr>
        <w:t>个日历天内完成合同规定内容。</w:t>
      </w:r>
    </w:p>
    <w:p w14:paraId="009833D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黑体" w:hAnsi="宋体" w:eastAsia="黑体" w:cs="黑体"/>
          <w:i w:val="0"/>
          <w:iCs w:val="0"/>
          <w:caps w:val="0"/>
          <w:color w:val="000000"/>
          <w:spacing w:val="0"/>
          <w:kern w:val="0"/>
          <w:sz w:val="28"/>
          <w:szCs w:val="28"/>
          <w:lang w:val="en-US" w:eastAsia="zh-CN" w:bidi="ar"/>
        </w:rPr>
        <w:t>二、申请人的资格要求：</w:t>
      </w:r>
    </w:p>
    <w:p w14:paraId="76072D2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kern w:val="0"/>
          <w:sz w:val="28"/>
          <w:szCs w:val="28"/>
          <w:lang w:val="en-US" w:eastAsia="zh-CN" w:bidi="ar"/>
        </w:rPr>
        <w:t>1.满足《中华人民共和国政府采购法》第二十二条规定；</w:t>
      </w:r>
    </w:p>
    <w:p w14:paraId="4698546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kern w:val="0"/>
          <w:sz w:val="28"/>
          <w:szCs w:val="28"/>
          <w:lang w:val="en-US" w:eastAsia="zh-CN" w:bidi="ar"/>
        </w:rPr>
        <w:t>2.如对此项内容有疑问，应当在采购文件公告期限届满之日起 2 个工作日内书面提出。书面提出,接收部门：颍上县水利建筑安装工程公司工程科，联系电话：15055599006，电子邮箱：381516074@qq.com，通讯地址：颍上县慎城镇交通西路160号。</w:t>
      </w:r>
    </w:p>
    <w:p w14:paraId="08F7404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3.本项目的特定资格要求：劳务分包要求有劳务资质；机械租赁要求有机械租赁营业范围，进场前提供机械合格证，操作人员驾驶证。</w:t>
      </w:r>
    </w:p>
    <w:p w14:paraId="062367A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default"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4.投标人可就本项目标段进行投标，但最多允许中标一个标段。</w:t>
      </w:r>
    </w:p>
    <w:p w14:paraId="37FEB23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黑体" w:hAnsi="宋体" w:eastAsia="黑体" w:cs="黑体"/>
          <w:i w:val="0"/>
          <w:iCs w:val="0"/>
          <w:caps w:val="0"/>
          <w:color w:val="000000"/>
          <w:spacing w:val="0"/>
          <w:kern w:val="0"/>
          <w:sz w:val="28"/>
          <w:szCs w:val="28"/>
          <w:lang w:val="en-US" w:eastAsia="zh-CN" w:bidi="ar"/>
        </w:rPr>
        <w:t>三、获取采购文件</w:t>
      </w:r>
    </w:p>
    <w:p w14:paraId="7F2E5F0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kern w:val="0"/>
          <w:sz w:val="28"/>
          <w:szCs w:val="28"/>
          <w:lang w:val="en-US" w:eastAsia="zh-CN" w:bidi="ar"/>
        </w:rPr>
        <w:t>时间：2024年11月1</w:t>
      </w:r>
      <w:r>
        <w:rPr>
          <w:rFonts w:hint="eastAsia" w:ascii="仿宋" w:hAnsi="仿宋" w:eastAsia="仿宋" w:cs="仿宋"/>
          <w:i w:val="0"/>
          <w:iCs w:val="0"/>
          <w:caps w:val="0"/>
          <w:color w:val="auto"/>
          <w:spacing w:val="0"/>
          <w:kern w:val="0"/>
          <w:sz w:val="28"/>
          <w:szCs w:val="28"/>
          <w:lang w:val="en-US" w:eastAsia="zh-CN" w:bidi="ar"/>
        </w:rPr>
        <w:t>8日至2024年11月22日14时00分</w:t>
      </w:r>
      <w:r>
        <w:rPr>
          <w:rFonts w:hint="eastAsia" w:ascii="仿宋" w:hAnsi="仿宋" w:eastAsia="仿宋" w:cs="仿宋"/>
          <w:i w:val="0"/>
          <w:iCs w:val="0"/>
          <w:caps w:val="0"/>
          <w:color w:val="000000"/>
          <w:spacing w:val="0"/>
          <w:kern w:val="0"/>
          <w:sz w:val="28"/>
          <w:szCs w:val="28"/>
          <w:lang w:val="en-US" w:eastAsia="zh-CN" w:bidi="ar"/>
        </w:rPr>
        <w:t>（北京时间）</w:t>
      </w:r>
    </w:p>
    <w:p w14:paraId="3F0435B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default" w:ascii="微软雅黑" w:hAnsi="微软雅黑" w:eastAsia="微软雅黑" w:cs="微软雅黑"/>
          <w:i w:val="0"/>
          <w:iCs w:val="0"/>
          <w:caps w:val="0"/>
          <w:color w:val="000000"/>
          <w:spacing w:val="0"/>
          <w:sz w:val="27"/>
          <w:szCs w:val="27"/>
          <w:lang w:val="en-US"/>
        </w:rPr>
      </w:pPr>
      <w:r>
        <w:rPr>
          <w:rFonts w:hint="eastAsia" w:ascii="仿宋" w:hAnsi="仿宋" w:eastAsia="仿宋" w:cs="仿宋"/>
          <w:i w:val="0"/>
          <w:iCs w:val="0"/>
          <w:caps w:val="0"/>
          <w:color w:val="000000"/>
          <w:spacing w:val="0"/>
          <w:kern w:val="0"/>
          <w:sz w:val="28"/>
          <w:szCs w:val="28"/>
          <w:lang w:val="en-US" w:eastAsia="zh-CN" w:bidi="ar"/>
        </w:rPr>
        <w:t>地点:颍上县水利建筑安装工程公司网站</w:t>
      </w:r>
    </w:p>
    <w:p w14:paraId="0FA0A0B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kern w:val="0"/>
          <w:sz w:val="28"/>
          <w:szCs w:val="28"/>
          <w:lang w:val="en-US" w:eastAsia="zh-CN" w:bidi="ar"/>
        </w:rPr>
        <w:t>方式：供应商需登录颍上县水利建筑安装工程公司网站下载询价资料文件</w:t>
      </w:r>
      <w:bookmarkStart w:id="1" w:name="_GoBack"/>
      <w:bookmarkEnd w:id="1"/>
    </w:p>
    <w:p w14:paraId="6A00322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kern w:val="0"/>
          <w:sz w:val="28"/>
          <w:szCs w:val="28"/>
          <w:lang w:val="en-US" w:eastAsia="zh-CN" w:bidi="ar"/>
        </w:rPr>
        <w:t>售价：0元</w:t>
      </w:r>
    </w:p>
    <w:p w14:paraId="2219882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default" w:ascii="微软雅黑" w:hAnsi="微软雅黑" w:eastAsia="微软雅黑" w:cs="微软雅黑"/>
          <w:i w:val="0"/>
          <w:iCs w:val="0"/>
          <w:caps w:val="0"/>
          <w:color w:val="000000"/>
          <w:spacing w:val="0"/>
          <w:sz w:val="27"/>
          <w:szCs w:val="27"/>
          <w:lang w:val="en-US"/>
        </w:rPr>
      </w:pPr>
      <w:r>
        <w:rPr>
          <w:rFonts w:hint="eastAsia" w:ascii="黑体" w:hAnsi="宋体" w:eastAsia="黑体" w:cs="黑体"/>
          <w:i w:val="0"/>
          <w:iCs w:val="0"/>
          <w:caps w:val="0"/>
          <w:color w:val="000000"/>
          <w:spacing w:val="0"/>
          <w:kern w:val="0"/>
          <w:sz w:val="28"/>
          <w:szCs w:val="28"/>
          <w:lang w:val="en-US" w:eastAsia="zh-CN" w:bidi="ar"/>
        </w:rPr>
        <w:t>四、询价清单报送</w:t>
      </w:r>
    </w:p>
    <w:p w14:paraId="2DF37CE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kern w:val="0"/>
          <w:sz w:val="28"/>
          <w:szCs w:val="28"/>
          <w:lang w:val="en-US" w:eastAsia="zh-CN" w:bidi="ar"/>
        </w:rPr>
        <w:t>时间</w:t>
      </w:r>
      <w:r>
        <w:rPr>
          <w:rFonts w:hint="eastAsia" w:ascii="仿宋" w:hAnsi="仿宋" w:eastAsia="仿宋" w:cs="仿宋"/>
          <w:i w:val="0"/>
          <w:iCs w:val="0"/>
          <w:caps w:val="0"/>
          <w:color w:val="auto"/>
          <w:spacing w:val="0"/>
          <w:kern w:val="0"/>
          <w:sz w:val="28"/>
          <w:szCs w:val="28"/>
          <w:lang w:val="en-US" w:eastAsia="zh-CN" w:bidi="ar"/>
        </w:rPr>
        <w:t>：2024年11月22日15点00分</w:t>
      </w:r>
      <w:r>
        <w:rPr>
          <w:rFonts w:hint="eastAsia" w:ascii="仿宋" w:hAnsi="仿宋" w:eastAsia="仿宋" w:cs="仿宋"/>
          <w:i w:val="0"/>
          <w:iCs w:val="0"/>
          <w:caps w:val="0"/>
          <w:color w:val="000000"/>
          <w:spacing w:val="0"/>
          <w:kern w:val="0"/>
          <w:sz w:val="28"/>
          <w:szCs w:val="28"/>
          <w:lang w:val="en-US" w:eastAsia="zh-CN" w:bidi="ar"/>
        </w:rPr>
        <w:t>（北京时间）</w:t>
      </w:r>
    </w:p>
    <w:p w14:paraId="57BE02B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default" w:ascii="微软雅黑" w:hAnsi="微软雅黑" w:eastAsia="微软雅黑" w:cs="微软雅黑"/>
          <w:i w:val="0"/>
          <w:iCs w:val="0"/>
          <w:caps w:val="0"/>
          <w:color w:val="000000"/>
          <w:spacing w:val="0"/>
          <w:sz w:val="27"/>
          <w:szCs w:val="27"/>
          <w:lang w:val="en-US"/>
        </w:rPr>
      </w:pPr>
      <w:r>
        <w:rPr>
          <w:rFonts w:hint="eastAsia" w:ascii="仿宋" w:hAnsi="仿宋" w:eastAsia="仿宋" w:cs="仿宋"/>
          <w:i w:val="0"/>
          <w:iCs w:val="0"/>
          <w:caps w:val="0"/>
          <w:color w:val="000000"/>
          <w:spacing w:val="0"/>
          <w:kern w:val="0"/>
          <w:sz w:val="28"/>
          <w:szCs w:val="28"/>
          <w:lang w:val="en-US" w:eastAsia="zh-CN" w:bidi="ar"/>
        </w:rPr>
        <w:t>地点：投标截止时间之前当面递交，报价函后附相应证明材料（加盖公章），采用信封密封。</w:t>
      </w:r>
    </w:p>
    <w:p w14:paraId="04177B4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黑体" w:hAnsi="宋体" w:eastAsia="黑体" w:cs="黑体"/>
          <w:i w:val="0"/>
          <w:iCs w:val="0"/>
          <w:caps w:val="0"/>
          <w:color w:val="000000"/>
          <w:spacing w:val="0"/>
          <w:kern w:val="0"/>
          <w:sz w:val="28"/>
          <w:szCs w:val="28"/>
          <w:lang w:val="en-US" w:eastAsia="zh-CN" w:bidi="ar"/>
        </w:rPr>
        <w:t>六、公告期限</w:t>
      </w:r>
    </w:p>
    <w:p w14:paraId="68C2B36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kern w:val="0"/>
          <w:sz w:val="28"/>
          <w:szCs w:val="28"/>
          <w:lang w:val="en-US" w:eastAsia="zh-CN" w:bidi="ar"/>
        </w:rPr>
        <w:t>自本公告发布之日起2日。</w:t>
      </w:r>
    </w:p>
    <w:p w14:paraId="28FC152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黑体" w:hAnsi="宋体" w:eastAsia="黑体" w:cs="黑体"/>
          <w:i w:val="0"/>
          <w:iCs w:val="0"/>
          <w:caps w:val="0"/>
          <w:color w:val="000000"/>
          <w:spacing w:val="0"/>
          <w:kern w:val="0"/>
          <w:sz w:val="28"/>
          <w:szCs w:val="28"/>
          <w:lang w:val="en-US" w:eastAsia="zh-CN" w:bidi="ar"/>
        </w:rPr>
        <w:t>七、其他补充事宜</w:t>
      </w:r>
    </w:p>
    <w:p w14:paraId="5FD223D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1、供应商应合理安排询价资料获取时间，如果因计算机及网络故障造成无法完成采购文件获取，责任自负。</w:t>
      </w:r>
    </w:p>
    <w:p w14:paraId="74D41F5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default"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2、潜在供应商应按照询价资料所列子目进行报价，不得删减或增加子目，对遗漏报价的子目视为已包含在其他单价中，报价清单加盖单位公章及法人签字认可。</w:t>
      </w:r>
    </w:p>
    <w:p w14:paraId="08ACE7A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黑体" w:hAnsi="宋体" w:eastAsia="黑体" w:cs="黑体"/>
          <w:i w:val="0"/>
          <w:iCs w:val="0"/>
          <w:caps w:val="0"/>
          <w:color w:val="000000"/>
          <w:spacing w:val="0"/>
          <w:kern w:val="0"/>
          <w:sz w:val="28"/>
          <w:szCs w:val="28"/>
          <w:lang w:val="en-US" w:eastAsia="zh-CN" w:bidi="ar"/>
        </w:rPr>
        <w:t>八、凡对本次招标提出询问，请按以下方式联系。</w:t>
      </w:r>
    </w:p>
    <w:p w14:paraId="43D3DCA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kern w:val="0"/>
          <w:sz w:val="28"/>
          <w:szCs w:val="28"/>
          <w:lang w:val="en-US" w:eastAsia="zh-CN" w:bidi="ar"/>
        </w:rPr>
        <w:t>1.采购人信息</w:t>
      </w:r>
    </w:p>
    <w:p w14:paraId="121FD6B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default" w:ascii="微软雅黑" w:hAnsi="微软雅黑" w:eastAsia="微软雅黑" w:cs="微软雅黑"/>
          <w:i w:val="0"/>
          <w:iCs w:val="0"/>
          <w:caps w:val="0"/>
          <w:color w:val="000000"/>
          <w:spacing w:val="0"/>
          <w:sz w:val="27"/>
          <w:szCs w:val="27"/>
          <w:lang w:val="en-US"/>
        </w:rPr>
      </w:pPr>
      <w:r>
        <w:rPr>
          <w:rFonts w:hint="eastAsia" w:ascii="仿宋" w:hAnsi="仿宋" w:eastAsia="仿宋" w:cs="仿宋"/>
          <w:i w:val="0"/>
          <w:iCs w:val="0"/>
          <w:caps w:val="0"/>
          <w:color w:val="000000"/>
          <w:spacing w:val="0"/>
          <w:kern w:val="0"/>
          <w:sz w:val="28"/>
          <w:szCs w:val="28"/>
          <w:lang w:val="en-US" w:eastAsia="zh-CN" w:bidi="ar"/>
        </w:rPr>
        <w:t>名称：颍上县水利建筑安装工程公司</w:t>
      </w:r>
    </w:p>
    <w:p w14:paraId="472C47F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default" w:ascii="微软雅黑" w:hAnsi="微软雅黑" w:eastAsia="微软雅黑" w:cs="微软雅黑"/>
          <w:i w:val="0"/>
          <w:iCs w:val="0"/>
          <w:caps w:val="0"/>
          <w:color w:val="000000"/>
          <w:spacing w:val="0"/>
          <w:sz w:val="27"/>
          <w:szCs w:val="27"/>
          <w:lang w:val="en-US"/>
        </w:rPr>
      </w:pPr>
      <w:r>
        <w:rPr>
          <w:rFonts w:hint="eastAsia" w:ascii="仿宋" w:hAnsi="仿宋" w:eastAsia="仿宋" w:cs="仿宋"/>
          <w:i w:val="0"/>
          <w:iCs w:val="0"/>
          <w:caps w:val="0"/>
          <w:color w:val="000000"/>
          <w:spacing w:val="0"/>
          <w:kern w:val="0"/>
          <w:sz w:val="28"/>
          <w:szCs w:val="28"/>
          <w:lang w:val="en-US" w:eastAsia="zh-CN" w:bidi="ar"/>
        </w:rPr>
        <w:t>地址：颍上县慎城镇交通西路160号</w:t>
      </w:r>
    </w:p>
    <w:p w14:paraId="736B734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default" w:ascii="微软雅黑" w:hAnsi="微软雅黑" w:eastAsia="微软雅黑" w:cs="微软雅黑"/>
          <w:i w:val="0"/>
          <w:iCs w:val="0"/>
          <w:caps w:val="0"/>
          <w:color w:val="000000"/>
          <w:spacing w:val="0"/>
          <w:sz w:val="27"/>
          <w:szCs w:val="27"/>
          <w:lang w:val="en-US"/>
        </w:rPr>
      </w:pPr>
      <w:r>
        <w:rPr>
          <w:rFonts w:hint="eastAsia" w:ascii="仿宋" w:hAnsi="仿宋" w:eastAsia="仿宋" w:cs="仿宋"/>
          <w:i w:val="0"/>
          <w:iCs w:val="0"/>
          <w:caps w:val="0"/>
          <w:color w:val="000000"/>
          <w:spacing w:val="0"/>
          <w:kern w:val="0"/>
          <w:sz w:val="28"/>
          <w:szCs w:val="28"/>
          <w:lang w:val="en-US" w:eastAsia="zh-CN" w:bidi="ar"/>
        </w:rPr>
        <w:t>联系方式：</w:t>
      </w:r>
      <w:bookmarkStart w:id="0" w:name="_Toc28359086"/>
      <w:bookmarkEnd w:id="0"/>
      <w:r>
        <w:rPr>
          <w:rFonts w:hint="eastAsia" w:ascii="仿宋" w:hAnsi="仿宋" w:eastAsia="仿宋" w:cs="仿宋"/>
          <w:i w:val="0"/>
          <w:iCs w:val="0"/>
          <w:caps w:val="0"/>
          <w:color w:val="000000"/>
          <w:spacing w:val="0"/>
          <w:kern w:val="0"/>
          <w:sz w:val="28"/>
          <w:szCs w:val="28"/>
          <w:lang w:val="en-US" w:eastAsia="zh-CN" w:bidi="ar"/>
        </w:rPr>
        <w:t>0558-4412091</w:t>
      </w:r>
    </w:p>
    <w:p w14:paraId="2F23213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kern w:val="0"/>
          <w:sz w:val="28"/>
          <w:szCs w:val="28"/>
          <w:lang w:val="en-US" w:eastAsia="zh-CN" w:bidi="ar"/>
        </w:rPr>
        <w:t>2.项目联系方式</w:t>
      </w:r>
    </w:p>
    <w:p w14:paraId="314F134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kern w:val="0"/>
          <w:sz w:val="28"/>
          <w:szCs w:val="28"/>
          <w:lang w:val="en-US" w:eastAsia="zh-CN" w:bidi="ar"/>
        </w:rPr>
        <w:t>项目联系人：侯昌彬</w:t>
      </w:r>
    </w:p>
    <w:p w14:paraId="6076D4E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default" w:ascii="微软雅黑" w:hAnsi="微软雅黑" w:eastAsia="微软雅黑" w:cs="微软雅黑"/>
          <w:i w:val="0"/>
          <w:iCs w:val="0"/>
          <w:caps w:val="0"/>
          <w:color w:val="000000"/>
          <w:spacing w:val="0"/>
          <w:sz w:val="27"/>
          <w:szCs w:val="27"/>
          <w:lang w:val="en-US"/>
        </w:rPr>
      </w:pPr>
      <w:r>
        <w:rPr>
          <w:rFonts w:hint="eastAsia" w:ascii="仿宋" w:hAnsi="仿宋" w:eastAsia="仿宋" w:cs="仿宋"/>
          <w:i w:val="0"/>
          <w:iCs w:val="0"/>
          <w:caps w:val="0"/>
          <w:color w:val="000000"/>
          <w:spacing w:val="0"/>
          <w:kern w:val="0"/>
          <w:sz w:val="28"/>
          <w:szCs w:val="28"/>
          <w:lang w:val="en-US" w:eastAsia="zh-CN" w:bidi="ar"/>
        </w:rPr>
        <w:t>电话：15055599006</w:t>
      </w:r>
    </w:p>
    <w:p w14:paraId="5CCF1706"/>
    <w:p w14:paraId="72930D34"/>
    <w:p w14:paraId="48CCA67B"/>
    <w:p w14:paraId="4DB1FA1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yMmEwMGVlNmZkYTAzNmE4YjI4ODZlMGMzZTFlNTYifQ=="/>
  </w:docVars>
  <w:rsids>
    <w:rsidRoot w:val="69A24888"/>
    <w:rsid w:val="050251A6"/>
    <w:rsid w:val="10FD39C4"/>
    <w:rsid w:val="143F42F3"/>
    <w:rsid w:val="19A57120"/>
    <w:rsid w:val="21A466F5"/>
    <w:rsid w:val="296843EA"/>
    <w:rsid w:val="2B2A4CED"/>
    <w:rsid w:val="3147440B"/>
    <w:rsid w:val="45D15BBD"/>
    <w:rsid w:val="57F81071"/>
    <w:rsid w:val="69A24888"/>
    <w:rsid w:val="758D7B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947</Words>
  <Characters>1075</Characters>
  <Lines>0</Lines>
  <Paragraphs>0</Paragraphs>
  <TotalTime>7</TotalTime>
  <ScaleCrop>false</ScaleCrop>
  <LinksUpToDate>false</LinksUpToDate>
  <CharactersWithSpaces>1081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2024-11-08T07:27:00Z</dcterms:created>
  <dc:creator>像风一样自由！</dc:creator>
  <cp:lastModifiedBy>磐石</cp:lastModifiedBy>
  <dcterms:modified xsi:type="dcterms:W3CDTF">2024-11-18T08:33:11Z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19B8EBA30DF643E797EFD0CEA1DA75FF_13</vt:lpwstr>
  </property>
</Properties>
</file>